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13903" w14:textId="5F11F7AB" w:rsidR="00F6592B" w:rsidRDefault="009B0A09" w:rsidP="009B0A09">
      <w:pPr>
        <w:pStyle w:val="Title"/>
      </w:pPr>
      <w:r>
        <w:t xml:space="preserve">FPN </w:t>
      </w:r>
      <w:r w:rsidR="00F06BCC">
        <w:t>Whitelabel</w:t>
      </w:r>
      <w:r>
        <w:t xml:space="preserve"> API Integration</w:t>
      </w:r>
    </w:p>
    <w:p w14:paraId="7433462E" w14:textId="6AF4A2EA" w:rsidR="009B0A09" w:rsidRDefault="009B0A09" w:rsidP="009B0A09">
      <w:pPr>
        <w:pStyle w:val="Subtitle"/>
      </w:pPr>
      <w:r>
        <w:t>v202</w:t>
      </w:r>
      <w:r w:rsidR="00783B83">
        <w:t>6</w:t>
      </w:r>
      <w:r>
        <w:t>-</w:t>
      </w:r>
      <w:r w:rsidR="00783B83">
        <w:t>01</w:t>
      </w:r>
      <w:r w:rsidR="005720D5">
        <w:t>-</w:t>
      </w:r>
      <w:r w:rsidR="00783B83">
        <w:t>28</w:t>
      </w:r>
      <w:r w:rsidR="003F72A5">
        <w:t xml:space="preserve"> DRAFT for Partner Review and Comment</w:t>
      </w:r>
    </w:p>
    <w:p w14:paraId="785FFB46" w14:textId="7981E892" w:rsidR="009B0A09" w:rsidRDefault="009B0A09" w:rsidP="009B0A09">
      <w:pPr>
        <w:pStyle w:val="Heading1"/>
      </w:pPr>
      <w:r>
        <w:t>End</w:t>
      </w:r>
      <w:r w:rsidR="005C21CC">
        <w:t>p</w:t>
      </w:r>
      <w:r>
        <w:t>oints Overview</w:t>
      </w:r>
    </w:p>
    <w:p w14:paraId="7670A8A1" w14:textId="77777777" w:rsidR="009E2CCA" w:rsidRDefault="00753824" w:rsidP="00753824">
      <w:r>
        <w:t>The two sides of this integration are</w:t>
      </w:r>
      <w:r w:rsidR="009E2CCA">
        <w:t>:</w:t>
      </w:r>
    </w:p>
    <w:p w14:paraId="49C11D89" w14:textId="77777777" w:rsidR="009E2CCA" w:rsidRDefault="009E2CCA" w:rsidP="009E2CCA">
      <w:pPr>
        <w:pStyle w:val="ListParagraph"/>
        <w:numPr>
          <w:ilvl w:val="0"/>
          <w:numId w:val="3"/>
        </w:numPr>
      </w:pPr>
      <w:r>
        <w:t>T</w:t>
      </w:r>
      <w:r w:rsidR="00753824">
        <w:t xml:space="preserve">he </w:t>
      </w:r>
      <w:r w:rsidR="00B47859">
        <w:t>whitelabel</w:t>
      </w:r>
      <w:r w:rsidR="00753824">
        <w:t xml:space="preserve"> instance hosted by FPN </w:t>
      </w:r>
    </w:p>
    <w:p w14:paraId="64F916C2" w14:textId="561222E3" w:rsidR="004F3AA3" w:rsidRDefault="009E2CCA" w:rsidP="009E2CCA">
      <w:pPr>
        <w:pStyle w:val="ListParagraph"/>
        <w:numPr>
          <w:ilvl w:val="0"/>
          <w:numId w:val="3"/>
        </w:numPr>
      </w:pPr>
      <w:r>
        <w:t>T</w:t>
      </w:r>
      <w:r w:rsidR="00753824">
        <w:t xml:space="preserve">he </w:t>
      </w:r>
      <w:r w:rsidR="00B47859">
        <w:t>whitelabel partner’s own internal systems</w:t>
      </w:r>
    </w:p>
    <w:p w14:paraId="17C3270D" w14:textId="77777777" w:rsidR="00BC3C5A" w:rsidRDefault="004F3AA3" w:rsidP="00753824">
      <w:r>
        <w:t xml:space="preserve">The whitelabel instance hosted by FPN must run on a dedicated domain </w:t>
      </w:r>
      <w:r w:rsidR="009E2CCA">
        <w:t>owned by the whitelabel partner, with</w:t>
      </w:r>
      <w:r w:rsidR="00E174C3">
        <w:t xml:space="preserve"> the name servers for that domain pointing to FPN’s Cloudflare name servers</w:t>
      </w:r>
      <w:r w:rsidR="00BC3C5A">
        <w:t>. This domain cannot be used for any other purpose</w:t>
      </w:r>
      <w:r w:rsidR="00E174C3">
        <w:t>.</w:t>
      </w:r>
    </w:p>
    <w:p w14:paraId="337188E5" w14:textId="175108DA" w:rsidR="00753824" w:rsidRDefault="00F30C27" w:rsidP="00753824">
      <w:r>
        <w:t xml:space="preserve">Two </w:t>
      </w:r>
      <w:r w:rsidR="00BC3C5A">
        <w:t xml:space="preserve">whitelabel </w:t>
      </w:r>
      <w:r>
        <w:t>environments will be provided: stage</w:t>
      </w:r>
      <w:r w:rsidR="00C9465D">
        <w:t xml:space="preserve"> </w:t>
      </w:r>
      <w:r w:rsidR="00E92CF7">
        <w:t xml:space="preserve">on the stg subdomain and production </w:t>
      </w:r>
      <w:r w:rsidR="00C9465D">
        <w:t xml:space="preserve">on the </w:t>
      </w:r>
      <w:r w:rsidR="004639B2">
        <w:t xml:space="preserve">domain </w:t>
      </w:r>
      <w:r>
        <w:t>root</w:t>
      </w:r>
      <w:r w:rsidR="004639B2">
        <w:t>.</w:t>
      </w:r>
    </w:p>
    <w:p w14:paraId="383FC160" w14:textId="6397216C" w:rsidR="005720D5" w:rsidRDefault="005720D5" w:rsidP="005720D5">
      <w:pPr>
        <w:pStyle w:val="Heading1"/>
      </w:pPr>
      <w:r>
        <w:t xml:space="preserve">Endpoints </w:t>
      </w:r>
      <w:r w:rsidR="00D84442">
        <w:t>Authentication</w:t>
      </w:r>
    </w:p>
    <w:p w14:paraId="5671A205" w14:textId="199C5061" w:rsidR="002F0329" w:rsidRPr="002F0329" w:rsidRDefault="002F0329" w:rsidP="002F0329">
      <w:r>
        <w:t xml:space="preserve">Either of the following </w:t>
      </w:r>
      <w:r w:rsidR="005F5D31">
        <w:t xml:space="preserve">authentication methods </w:t>
      </w:r>
      <w:r>
        <w:t>may be used</w:t>
      </w:r>
      <w:r w:rsidR="00950BC5">
        <w:t>, at the discretion of the whitelabel partner</w:t>
      </w:r>
      <w:r w:rsidR="005F5D31">
        <w:t>:</w:t>
      </w:r>
    </w:p>
    <w:p w14:paraId="00EA3F45" w14:textId="77777777" w:rsidR="005720D5" w:rsidRDefault="005720D5" w:rsidP="005720D5">
      <w:pPr>
        <w:pStyle w:val="ListParagraph"/>
        <w:numPr>
          <w:ilvl w:val="0"/>
          <w:numId w:val="1"/>
        </w:numPr>
      </w:pPr>
      <w:r>
        <w:t xml:space="preserve">Simple API Key, using HTTP header of </w:t>
      </w:r>
      <w:proofErr w:type="spellStart"/>
      <w:r>
        <w:t>Wl</w:t>
      </w:r>
      <w:proofErr w:type="spellEnd"/>
      <w:r>
        <w:t>-Api-Key</w:t>
      </w:r>
    </w:p>
    <w:p w14:paraId="72FD8470" w14:textId="4A9FB211" w:rsidR="00A55692" w:rsidRDefault="00A55692" w:rsidP="00A55692">
      <w:pPr>
        <w:pStyle w:val="ListParagraph"/>
        <w:numPr>
          <w:ilvl w:val="1"/>
          <w:numId w:val="1"/>
        </w:numPr>
      </w:pPr>
      <w:r>
        <w:t>This is what the provided detailed specifications cover</w:t>
      </w:r>
    </w:p>
    <w:p w14:paraId="540783C9" w14:textId="595EC61D" w:rsidR="00704619" w:rsidRDefault="00590BBA" w:rsidP="005720D5">
      <w:pPr>
        <w:pStyle w:val="ListParagraph"/>
        <w:numPr>
          <w:ilvl w:val="0"/>
          <w:numId w:val="1"/>
        </w:numPr>
      </w:pPr>
      <w:hyperlink r:id="rId7" w:history="1">
        <w:r w:rsidRPr="00534230">
          <w:rPr>
            <w:rStyle w:val="Hyperlink"/>
          </w:rPr>
          <w:t>Standard Webhooks</w:t>
        </w:r>
      </w:hyperlink>
      <w:r>
        <w:t xml:space="preserve"> using </w:t>
      </w:r>
      <w:r w:rsidR="00534230">
        <w:t>s</w:t>
      </w:r>
      <w:r w:rsidR="00534230" w:rsidRPr="00534230">
        <w:t>ymmetric signature scheme</w:t>
      </w:r>
      <w:r w:rsidR="0059130D">
        <w:t xml:space="preserve"> (</w:t>
      </w:r>
      <w:r w:rsidR="0059130D" w:rsidRPr="0059130D">
        <w:t>HMAC-SHA256</w:t>
      </w:r>
      <w:r w:rsidR="0059130D">
        <w:t>)</w:t>
      </w:r>
    </w:p>
    <w:p w14:paraId="27990362" w14:textId="3A81015A" w:rsidR="00666FBD" w:rsidRDefault="00225B43" w:rsidP="00A55692">
      <w:pPr>
        <w:pStyle w:val="ListParagraph"/>
        <w:numPr>
          <w:ilvl w:val="1"/>
          <w:numId w:val="1"/>
        </w:numPr>
      </w:pPr>
      <w:r>
        <w:t xml:space="preserve">The detailed specifications payload is </w:t>
      </w:r>
      <w:r w:rsidR="008F3C11">
        <w:t xml:space="preserve">the data </w:t>
      </w:r>
      <w:r w:rsidR="006D2C62">
        <w:t>object</w:t>
      </w:r>
      <w:r>
        <w:t xml:space="preserve"> in a Standard Webhook</w:t>
      </w:r>
      <w:r w:rsidR="006D2C62">
        <w:t>,</w:t>
      </w:r>
      <w:r w:rsidR="00666FBD">
        <w:t xml:space="preserve"> in this case</w:t>
      </w:r>
    </w:p>
    <w:p w14:paraId="5AA3F739" w14:textId="4CD95355" w:rsidR="009B0A09" w:rsidRDefault="007E7FBA" w:rsidP="005720D5">
      <w:pPr>
        <w:pStyle w:val="Heading1"/>
      </w:pPr>
      <w:r>
        <w:t xml:space="preserve">Peak Health </w:t>
      </w:r>
      <w:r w:rsidR="00733CAA">
        <w:t>White</w:t>
      </w:r>
      <w:r w:rsidR="00AF0379">
        <w:t>l</w:t>
      </w:r>
      <w:r w:rsidR="00733CAA">
        <w:t xml:space="preserve">abel </w:t>
      </w:r>
      <w:r w:rsidR="009B0A09">
        <w:t>Order API</w:t>
      </w:r>
    </w:p>
    <w:p w14:paraId="418FD6E2" w14:textId="348C6A92" w:rsidR="00AA7FBA" w:rsidRDefault="00294D5B" w:rsidP="00AA7FBA">
      <w:r>
        <w:t xml:space="preserve">This </w:t>
      </w:r>
      <w:r w:rsidR="005C21CC">
        <w:t>endpoint</w:t>
      </w:r>
      <w:r w:rsidR="00AA7FBA">
        <w:t xml:space="preserve"> </w:t>
      </w:r>
      <w:r>
        <w:t xml:space="preserve">is hosted </w:t>
      </w:r>
      <w:r w:rsidR="00AA7FBA">
        <w:t xml:space="preserve">on the </w:t>
      </w:r>
      <w:r w:rsidR="009D755E">
        <w:t>whitelabel instance hosted by FPN</w:t>
      </w:r>
      <w:r w:rsidR="004E0CB3">
        <w:t>.</w:t>
      </w:r>
      <w:r w:rsidR="00F96F04">
        <w:t xml:space="preserve"> Use of the order API is optional</w:t>
      </w:r>
      <w:r w:rsidR="00681E85">
        <w:t>;</w:t>
      </w:r>
      <w:r w:rsidR="00F96F04">
        <w:t xml:space="preserve"> </w:t>
      </w:r>
      <w:r w:rsidR="00681E85">
        <w:t xml:space="preserve">a </w:t>
      </w:r>
      <w:r w:rsidR="00F96F04">
        <w:t xml:space="preserve">web UX is </w:t>
      </w:r>
      <w:r w:rsidR="00681E85">
        <w:t>also provided</w:t>
      </w:r>
      <w:r w:rsidR="00F96F04">
        <w:t xml:space="preserve"> if an API integration is not required</w:t>
      </w:r>
      <w:r w:rsidR="006558A4">
        <w:t>.</w:t>
      </w:r>
    </w:p>
    <w:p w14:paraId="380E65BD" w14:textId="285C7527" w:rsidR="00EA1C91" w:rsidRDefault="00EA1C91" w:rsidP="00AA7FBA">
      <w:r>
        <w:t xml:space="preserve">The detailed specifications for this endpoint are </w:t>
      </w:r>
      <w:r w:rsidR="00EA07B5">
        <w:t>provided in the attached</w:t>
      </w:r>
      <w:r w:rsidR="00554067">
        <w:t xml:space="preserve"> OpenAPI 3.1</w:t>
      </w:r>
      <w:r w:rsidR="00EA07B5">
        <w:t xml:space="preserve"> “FPN Whitelabel </w:t>
      </w:r>
      <w:proofErr w:type="spellStart"/>
      <w:r w:rsidR="00EA07B5">
        <w:t>API.yaml</w:t>
      </w:r>
      <w:proofErr w:type="spellEnd"/>
      <w:r w:rsidR="00EA07B5">
        <w:t>” file</w:t>
      </w:r>
      <w:r w:rsidR="00554067">
        <w:t>.</w:t>
      </w:r>
    </w:p>
    <w:p w14:paraId="33DB9825" w14:textId="77777777" w:rsidR="005720D5" w:rsidRDefault="005720D5">
      <w:r>
        <w:br w:type="page"/>
      </w:r>
    </w:p>
    <w:p w14:paraId="7245C78A" w14:textId="45F71B35" w:rsidR="00FB3230" w:rsidRPr="00AA7FBA" w:rsidRDefault="00FB3230" w:rsidP="00AA7FBA">
      <w:r>
        <w:lastRenderedPageBreak/>
        <w:t xml:space="preserve">Here is a </w:t>
      </w:r>
      <w:r w:rsidR="00B47859">
        <w:t>high-level</w:t>
      </w:r>
      <w:r>
        <w:t xml:space="preserve"> overview of that </w:t>
      </w:r>
      <w:r w:rsidR="00CF1E81">
        <w:t>specification:</w:t>
      </w:r>
    </w:p>
    <w:p w14:paraId="651EC4EF" w14:textId="2854549B" w:rsidR="00137BA6" w:rsidRDefault="00F06BCC" w:rsidP="009B0A09">
      <w:pPr>
        <w:pStyle w:val="ListParagraph"/>
        <w:numPr>
          <w:ilvl w:val="0"/>
          <w:numId w:val="2"/>
        </w:numPr>
      </w:pPr>
      <w:hyperlink r:id="rId8" w:history="1">
        <w:r w:rsidRPr="00B45015">
          <w:rPr>
            <w:rStyle w:val="Hyperlink"/>
          </w:rPr>
          <w:t>https://stg.example.com/wlapi</w:t>
        </w:r>
      </w:hyperlink>
      <w:r w:rsidR="00580545">
        <w:t xml:space="preserve"> </w:t>
      </w:r>
      <w:r w:rsidR="00137BA6">
        <w:t xml:space="preserve">and </w:t>
      </w:r>
      <w:hyperlink r:id="rId9" w:history="1">
        <w:r w:rsidRPr="00B45015">
          <w:rPr>
            <w:rStyle w:val="Hyperlink"/>
          </w:rPr>
          <w:t>https://example.com/wlapi</w:t>
        </w:r>
      </w:hyperlink>
      <w:r w:rsidR="00137BA6">
        <w:t xml:space="preserve"> </w:t>
      </w:r>
    </w:p>
    <w:p w14:paraId="1F59ED99" w14:textId="725DECD2" w:rsidR="009B0A09" w:rsidRDefault="009B0A09" w:rsidP="009B0A09">
      <w:pPr>
        <w:pStyle w:val="ListParagraph"/>
        <w:numPr>
          <w:ilvl w:val="1"/>
          <w:numId w:val="2"/>
        </w:numPr>
      </w:pPr>
      <w:r>
        <w:t>Input: JSON Object</w:t>
      </w:r>
      <w:r w:rsidR="009510B6">
        <w:t xml:space="preserve"> Array</w:t>
      </w:r>
    </w:p>
    <w:p w14:paraId="6E5DC19D" w14:textId="3B408C3D" w:rsidR="009B0A09" w:rsidRDefault="009B0A09" w:rsidP="009B0A09">
      <w:pPr>
        <w:pStyle w:val="ListParagraph"/>
        <w:numPr>
          <w:ilvl w:val="2"/>
          <w:numId w:val="2"/>
        </w:numPr>
      </w:pPr>
      <w:proofErr w:type="spellStart"/>
      <w:r>
        <w:t>product</w:t>
      </w:r>
      <w:r w:rsidR="00514EEC">
        <w:t>Id</w:t>
      </w:r>
      <w:proofErr w:type="spellEnd"/>
    </w:p>
    <w:p w14:paraId="7EF76A3F" w14:textId="77777777" w:rsidR="009B2C11" w:rsidRDefault="00A05B79" w:rsidP="00A05B79">
      <w:pPr>
        <w:pStyle w:val="ListParagraph"/>
        <w:numPr>
          <w:ilvl w:val="2"/>
          <w:numId w:val="2"/>
        </w:numPr>
      </w:pPr>
      <w:proofErr w:type="spellStart"/>
      <w:r>
        <w:t>reference</w:t>
      </w:r>
      <w:r w:rsidR="009B2C11">
        <w:t>Trans</w:t>
      </w:r>
      <w:proofErr w:type="spellEnd"/>
    </w:p>
    <w:p w14:paraId="0EB984F5" w14:textId="7B00E7CB" w:rsidR="00A05B79" w:rsidRDefault="009B2C11" w:rsidP="00A05B79">
      <w:pPr>
        <w:pStyle w:val="ListParagraph"/>
        <w:numPr>
          <w:ilvl w:val="2"/>
          <w:numId w:val="2"/>
        </w:numPr>
      </w:pPr>
      <w:proofErr w:type="spellStart"/>
      <w:r>
        <w:t>referenceLine</w:t>
      </w:r>
      <w:proofErr w:type="spellEnd"/>
    </w:p>
    <w:p w14:paraId="1FFD2D4B" w14:textId="74C76800" w:rsidR="009B0A09" w:rsidRDefault="00A245CD" w:rsidP="009B0A09">
      <w:pPr>
        <w:pStyle w:val="ListParagraph"/>
        <w:numPr>
          <w:ilvl w:val="2"/>
          <w:numId w:val="2"/>
        </w:numPr>
      </w:pPr>
      <w:proofErr w:type="spellStart"/>
      <w:r>
        <w:t>patientFirst</w:t>
      </w:r>
      <w:r w:rsidR="009B0A09">
        <w:t>Name</w:t>
      </w:r>
      <w:proofErr w:type="spellEnd"/>
    </w:p>
    <w:p w14:paraId="726DDE9D" w14:textId="2966DA82" w:rsidR="00A245CD" w:rsidRDefault="00A245CD" w:rsidP="00A245CD">
      <w:pPr>
        <w:pStyle w:val="ListParagraph"/>
        <w:numPr>
          <w:ilvl w:val="2"/>
          <w:numId w:val="2"/>
        </w:numPr>
      </w:pPr>
      <w:proofErr w:type="spellStart"/>
      <w:r>
        <w:t>patientLastName</w:t>
      </w:r>
      <w:proofErr w:type="spellEnd"/>
    </w:p>
    <w:p w14:paraId="4B38724D" w14:textId="04D89FC2" w:rsidR="009B04ED" w:rsidRDefault="00617E80" w:rsidP="009B0A09">
      <w:pPr>
        <w:pStyle w:val="ListParagraph"/>
        <w:numPr>
          <w:ilvl w:val="2"/>
          <w:numId w:val="2"/>
        </w:numPr>
      </w:pPr>
      <w:proofErr w:type="spellStart"/>
      <w:r>
        <w:t>patientG</w:t>
      </w:r>
      <w:r w:rsidR="009B04ED">
        <w:t>ender</w:t>
      </w:r>
      <w:proofErr w:type="spellEnd"/>
    </w:p>
    <w:p w14:paraId="28019386" w14:textId="231F851B" w:rsidR="009B04ED" w:rsidRDefault="00617E80" w:rsidP="009B0A09">
      <w:pPr>
        <w:pStyle w:val="ListParagraph"/>
        <w:numPr>
          <w:ilvl w:val="2"/>
          <w:numId w:val="2"/>
        </w:numPr>
      </w:pPr>
      <w:proofErr w:type="spellStart"/>
      <w:r>
        <w:t>patientY</w:t>
      </w:r>
      <w:r w:rsidR="00C7283C">
        <w:t>ear</w:t>
      </w:r>
      <w:r w:rsidR="009B04ED">
        <w:t>OfBirth</w:t>
      </w:r>
      <w:proofErr w:type="spellEnd"/>
    </w:p>
    <w:p w14:paraId="6EFFD0B3" w14:textId="34F11577" w:rsidR="009B04ED" w:rsidRDefault="00C51782" w:rsidP="009B0A09">
      <w:pPr>
        <w:pStyle w:val="ListParagraph"/>
        <w:numPr>
          <w:ilvl w:val="2"/>
          <w:numId w:val="2"/>
        </w:numPr>
      </w:pPr>
      <w:proofErr w:type="spellStart"/>
      <w:r>
        <w:t>provider</w:t>
      </w:r>
      <w:r w:rsidR="00110B98">
        <w:t>Id</w:t>
      </w:r>
      <w:proofErr w:type="spellEnd"/>
      <w:r w:rsidR="009B04ED">
        <w:t xml:space="preserve"> (</w:t>
      </w:r>
      <w:r w:rsidR="00110B98">
        <w:t xml:space="preserve">fixed list shared with </w:t>
      </w:r>
      <w:r w:rsidR="009B04ED">
        <w:t>FPN)</w:t>
      </w:r>
    </w:p>
    <w:p w14:paraId="4E14A853" w14:textId="2EDB4D64" w:rsidR="009B0A09" w:rsidRDefault="009B0A09" w:rsidP="009B0A09">
      <w:pPr>
        <w:pStyle w:val="ListParagraph"/>
        <w:numPr>
          <w:ilvl w:val="2"/>
          <w:numId w:val="2"/>
        </w:numPr>
      </w:pPr>
      <w:r>
        <w:t>street</w:t>
      </w:r>
    </w:p>
    <w:p w14:paraId="39E882B5" w14:textId="00443CCD" w:rsidR="009B0A09" w:rsidRDefault="009B0A09" w:rsidP="009B0A09">
      <w:pPr>
        <w:pStyle w:val="ListParagraph"/>
        <w:numPr>
          <w:ilvl w:val="2"/>
          <w:numId w:val="2"/>
        </w:numPr>
      </w:pPr>
      <w:r>
        <w:t>city</w:t>
      </w:r>
    </w:p>
    <w:p w14:paraId="42D29851" w14:textId="07BB0937" w:rsidR="009B0A09" w:rsidRDefault="009B0A09" w:rsidP="009B0A09">
      <w:pPr>
        <w:pStyle w:val="ListParagraph"/>
        <w:numPr>
          <w:ilvl w:val="2"/>
          <w:numId w:val="2"/>
        </w:numPr>
      </w:pPr>
      <w:proofErr w:type="spellStart"/>
      <w:r>
        <w:t>state</w:t>
      </w:r>
      <w:r w:rsidR="00A05B79">
        <w:t>Prov</w:t>
      </w:r>
      <w:proofErr w:type="spellEnd"/>
    </w:p>
    <w:p w14:paraId="6D01AC89" w14:textId="3B53C084" w:rsidR="00A05B79" w:rsidRDefault="00A05B79" w:rsidP="009B0A09">
      <w:pPr>
        <w:pStyle w:val="ListParagraph"/>
        <w:numPr>
          <w:ilvl w:val="2"/>
          <w:numId w:val="2"/>
        </w:numPr>
      </w:pPr>
      <w:r>
        <w:t>postal</w:t>
      </w:r>
    </w:p>
    <w:p w14:paraId="7861CF6C" w14:textId="640D25C2" w:rsidR="00A05B79" w:rsidRDefault="00A05B79" w:rsidP="009B0A09">
      <w:pPr>
        <w:pStyle w:val="ListParagraph"/>
        <w:numPr>
          <w:ilvl w:val="2"/>
          <w:numId w:val="2"/>
        </w:numPr>
      </w:pPr>
      <w:r>
        <w:t>country</w:t>
      </w:r>
    </w:p>
    <w:p w14:paraId="12F87BD4" w14:textId="60FBDE16" w:rsidR="00A05B79" w:rsidRDefault="00A05B79" w:rsidP="009B0A09">
      <w:pPr>
        <w:pStyle w:val="ListParagraph"/>
        <w:numPr>
          <w:ilvl w:val="2"/>
          <w:numId w:val="2"/>
        </w:numPr>
      </w:pPr>
      <w:r>
        <w:t>email</w:t>
      </w:r>
    </w:p>
    <w:p w14:paraId="1182ACCB" w14:textId="3C8B7225" w:rsidR="00A05B79" w:rsidRDefault="00A05B79" w:rsidP="009B0A09">
      <w:pPr>
        <w:pStyle w:val="ListParagraph"/>
        <w:numPr>
          <w:ilvl w:val="2"/>
          <w:numId w:val="2"/>
        </w:numPr>
      </w:pPr>
      <w:r>
        <w:t>phone</w:t>
      </w:r>
    </w:p>
    <w:p w14:paraId="6C0B6A92" w14:textId="6F21194C" w:rsidR="00A05B79" w:rsidRDefault="00A05B79" w:rsidP="00A05B79">
      <w:pPr>
        <w:pStyle w:val="ListParagraph"/>
        <w:numPr>
          <w:ilvl w:val="1"/>
          <w:numId w:val="2"/>
        </w:numPr>
      </w:pPr>
      <w:r>
        <w:t>Output: JSON Object</w:t>
      </w:r>
    </w:p>
    <w:p w14:paraId="7EB5FE69" w14:textId="44DAF2E3" w:rsidR="00A05B79" w:rsidRDefault="00033DBA" w:rsidP="00A05B79">
      <w:pPr>
        <w:pStyle w:val="ListParagraph"/>
        <w:numPr>
          <w:ilvl w:val="2"/>
          <w:numId w:val="2"/>
        </w:numPr>
      </w:pPr>
      <w:r>
        <w:t>e</w:t>
      </w:r>
      <w:r w:rsidR="000A1E70">
        <w:t>rror</w:t>
      </w:r>
      <w:r>
        <w:t xml:space="preserve"> (success if not specified or null)</w:t>
      </w:r>
    </w:p>
    <w:p w14:paraId="6A004BBD" w14:textId="374D3312" w:rsidR="00A05B79" w:rsidRDefault="00A05B79" w:rsidP="00A05B79">
      <w:pPr>
        <w:pStyle w:val="ListParagraph"/>
        <w:numPr>
          <w:ilvl w:val="2"/>
          <w:numId w:val="2"/>
        </w:numPr>
      </w:pPr>
      <w:r>
        <w:t>order</w:t>
      </w:r>
      <w:r w:rsidR="00F42A6F">
        <w:t>s</w:t>
      </w:r>
      <w:r w:rsidR="001645F7">
        <w:t xml:space="preserve"> [{</w:t>
      </w:r>
      <w:proofErr w:type="spellStart"/>
      <w:r w:rsidR="00514EEC">
        <w:t>productId</w:t>
      </w:r>
      <w:proofErr w:type="spellEnd"/>
      <w:r w:rsidR="00514EEC">
        <w:t xml:space="preserve">, </w:t>
      </w:r>
      <w:proofErr w:type="spellStart"/>
      <w:r w:rsidR="00514EEC">
        <w:t>referenceTrans</w:t>
      </w:r>
      <w:proofErr w:type="spellEnd"/>
      <w:r w:rsidR="00514EEC">
        <w:t xml:space="preserve">, </w:t>
      </w:r>
      <w:proofErr w:type="spellStart"/>
      <w:r w:rsidR="00631785">
        <w:t>reference</w:t>
      </w:r>
      <w:r w:rsidR="006A15ED">
        <w:t>Line</w:t>
      </w:r>
      <w:proofErr w:type="spellEnd"/>
      <w:r w:rsidR="00631785">
        <w:t xml:space="preserve">, </w:t>
      </w:r>
      <w:r w:rsidR="006F4157">
        <w:t>error</w:t>
      </w:r>
      <w:r w:rsidR="00E62128">
        <w:t xml:space="preserve">, </w:t>
      </w:r>
      <w:proofErr w:type="spellStart"/>
      <w:r w:rsidR="005E7990">
        <w:t>lineId</w:t>
      </w:r>
      <w:proofErr w:type="spellEnd"/>
      <w:r w:rsidR="001645F7">
        <w:t>}</w:t>
      </w:r>
      <w:r w:rsidR="00F42A6F">
        <w:t>]</w:t>
      </w:r>
    </w:p>
    <w:p w14:paraId="75AEE2ED" w14:textId="76DECBF7" w:rsidR="00E62128" w:rsidRDefault="00E62128" w:rsidP="00E62128">
      <w:r>
        <w:t xml:space="preserve">The outer error field will </w:t>
      </w:r>
      <w:r w:rsidR="00891854">
        <w:t>return error text when preflight checks identify</w:t>
      </w:r>
      <w:r w:rsidR="0048254B">
        <w:t xml:space="preserve"> issues with any of the orders in the Input. In this case</w:t>
      </w:r>
      <w:r w:rsidR="00891854">
        <w:t>, no orders were</w:t>
      </w:r>
      <w:r w:rsidR="0048254B">
        <w:t xml:space="preserve"> processed, and the orders object will not be returned.</w:t>
      </w:r>
    </w:p>
    <w:p w14:paraId="08A28997" w14:textId="42988A68" w:rsidR="0048254B" w:rsidRDefault="0048254B" w:rsidP="00E62128">
      <w:r>
        <w:t>The inner error field</w:t>
      </w:r>
      <w:r w:rsidR="001D7521">
        <w:t xml:space="preserve"> (</w:t>
      </w:r>
      <w:proofErr w:type="spellStart"/>
      <w:proofErr w:type="gramStart"/>
      <w:r w:rsidR="001D7521">
        <w:t>orders.error</w:t>
      </w:r>
      <w:proofErr w:type="spellEnd"/>
      <w:proofErr w:type="gramEnd"/>
      <w:r w:rsidR="001D7521">
        <w:t>) specifies any errors that occurred while processing each order and are specific to that</w:t>
      </w:r>
      <w:r w:rsidR="00783B83">
        <w:t xml:space="preserve"> line item</w:t>
      </w:r>
      <w:r w:rsidR="005734F0">
        <w:t>.</w:t>
      </w:r>
    </w:p>
    <w:p w14:paraId="0DD76E57" w14:textId="77777777" w:rsidR="00A91842" w:rsidRDefault="00A91842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17F340C1" w14:textId="4AB59CDE" w:rsidR="009B0A09" w:rsidRDefault="0005480F" w:rsidP="005720D5">
      <w:pPr>
        <w:pStyle w:val="Heading1"/>
      </w:pPr>
      <w:r>
        <w:lastRenderedPageBreak/>
        <w:t>Whitelabel</w:t>
      </w:r>
      <w:r w:rsidR="009B0A09">
        <w:t xml:space="preserve"> </w:t>
      </w:r>
      <w:r w:rsidR="009D755E">
        <w:t xml:space="preserve">Hosted </w:t>
      </w:r>
      <w:r w:rsidR="009B0A09">
        <w:t>Webhooks</w:t>
      </w:r>
    </w:p>
    <w:p w14:paraId="66F8C422" w14:textId="3F8B4BB5" w:rsidR="00995588" w:rsidRDefault="004E0CB3" w:rsidP="004E0CB3">
      <w:r>
        <w:t>Th</w:t>
      </w:r>
      <w:r w:rsidR="00EA6D3C">
        <w:t>is</w:t>
      </w:r>
      <w:r>
        <w:t xml:space="preserve"> </w:t>
      </w:r>
      <w:r w:rsidR="00AB7F67">
        <w:t xml:space="preserve">optional </w:t>
      </w:r>
      <w:r>
        <w:t xml:space="preserve">endpoint </w:t>
      </w:r>
      <w:r w:rsidR="00EA6D3C">
        <w:t xml:space="preserve">is </w:t>
      </w:r>
      <w:r>
        <w:t xml:space="preserve">on the whitelabel </w:t>
      </w:r>
      <w:r w:rsidR="00AB7F67">
        <w:t>partner’s own internal systems.</w:t>
      </w:r>
      <w:r w:rsidR="003732A4">
        <w:t xml:space="preserve"> </w:t>
      </w:r>
      <w:r w:rsidR="000D0887">
        <w:t xml:space="preserve">The whitelabel partner may specify the exact URI. </w:t>
      </w:r>
      <w:r w:rsidR="0012327E">
        <w:t>These webhooks</w:t>
      </w:r>
      <w:r w:rsidR="009D0F43">
        <w:t xml:space="preserve"> use a simple JSON object as the payload</w:t>
      </w:r>
      <w:r w:rsidR="00212AD1">
        <w:t>,</w:t>
      </w:r>
      <w:r w:rsidR="00A769AB">
        <w:t xml:space="preserve"> in </w:t>
      </w:r>
      <w:r w:rsidR="00212AD1">
        <w:t xml:space="preserve">the </w:t>
      </w:r>
      <w:r w:rsidR="00A769AB">
        <w:t xml:space="preserve">data </w:t>
      </w:r>
      <w:r w:rsidR="00212AD1">
        <w:t xml:space="preserve">object </w:t>
      </w:r>
      <w:r w:rsidR="00A769AB">
        <w:t>of a Standard Webhook</w:t>
      </w:r>
      <w:r w:rsidR="009D0F43">
        <w:t xml:space="preserve">, </w:t>
      </w:r>
      <w:r w:rsidR="006D564B">
        <w:t>containing only the relevant fields for the event</w:t>
      </w:r>
      <w:r w:rsidR="00995588">
        <w:t>.</w:t>
      </w:r>
    </w:p>
    <w:p w14:paraId="34965481" w14:textId="398BB7E5" w:rsidR="004E0CB3" w:rsidRPr="004E0CB3" w:rsidRDefault="00995588" w:rsidP="004E0CB3">
      <w:r>
        <w:t xml:space="preserve">Aside from the </w:t>
      </w:r>
      <w:r w:rsidR="006A0A59">
        <w:t xml:space="preserve">choice of </w:t>
      </w:r>
      <w:r>
        <w:t>authentication</w:t>
      </w:r>
      <w:r w:rsidR="00043654">
        <w:t xml:space="preserve"> method</w:t>
      </w:r>
      <w:r w:rsidR="006A0A59">
        <w:t xml:space="preserve">, </w:t>
      </w:r>
      <w:r w:rsidR="00E21595">
        <w:t xml:space="preserve">this endpoint is expected to </w:t>
      </w:r>
      <w:r w:rsidR="006A0A59">
        <w:t>follow the Standard Webhook specification.</w:t>
      </w:r>
    </w:p>
    <w:p w14:paraId="0D8FCA10" w14:textId="0C1F7448" w:rsidR="00137BA6" w:rsidRDefault="002248A1" w:rsidP="00137BA6">
      <w:pPr>
        <w:pStyle w:val="ListParagraph"/>
        <w:numPr>
          <w:ilvl w:val="0"/>
          <w:numId w:val="1"/>
        </w:numPr>
      </w:pPr>
      <w:hyperlink r:id="rId10" w:history="1">
        <w:r w:rsidRPr="007A5A9D">
          <w:rPr>
            <w:rStyle w:val="Hyperlink"/>
          </w:rPr>
          <w:t>https://stg.example.com/wlapi</w:t>
        </w:r>
      </w:hyperlink>
      <w:r w:rsidR="00774F9F">
        <w:t xml:space="preserve"> </w:t>
      </w:r>
      <w:r w:rsidR="008B2A4E">
        <w:t xml:space="preserve">and </w:t>
      </w:r>
      <w:hyperlink r:id="rId11" w:history="1">
        <w:r w:rsidR="00F06BCC" w:rsidRPr="00B45015">
          <w:rPr>
            <w:rStyle w:val="Hyperlink"/>
          </w:rPr>
          <w:t>https://example.com/wlapi</w:t>
        </w:r>
      </w:hyperlink>
    </w:p>
    <w:p w14:paraId="22AD992F" w14:textId="2BC0FBFB" w:rsidR="00A05B79" w:rsidRDefault="00A05B79" w:rsidP="009B0A09">
      <w:pPr>
        <w:pStyle w:val="ListParagraph"/>
        <w:numPr>
          <w:ilvl w:val="1"/>
          <w:numId w:val="1"/>
        </w:numPr>
      </w:pPr>
      <w:r>
        <w:t>Event</w:t>
      </w:r>
    </w:p>
    <w:p w14:paraId="66C73719" w14:textId="0F88BE92" w:rsidR="00A05B79" w:rsidRDefault="00A05B79" w:rsidP="00A91842">
      <w:pPr>
        <w:pStyle w:val="ListParagraph"/>
        <w:numPr>
          <w:ilvl w:val="2"/>
          <w:numId w:val="1"/>
        </w:numPr>
      </w:pPr>
      <w:proofErr w:type="spellStart"/>
      <w:r>
        <w:t>OrderShipped</w:t>
      </w:r>
      <w:proofErr w:type="spellEnd"/>
    </w:p>
    <w:p w14:paraId="46321C47" w14:textId="422E794B" w:rsidR="0004021B" w:rsidRDefault="0004021B" w:rsidP="00A91842">
      <w:pPr>
        <w:pStyle w:val="ListParagraph"/>
        <w:numPr>
          <w:ilvl w:val="2"/>
          <w:numId w:val="1"/>
        </w:numPr>
      </w:pPr>
      <w:proofErr w:type="spellStart"/>
      <w:r>
        <w:t>OrderError</w:t>
      </w:r>
      <w:proofErr w:type="spellEnd"/>
    </w:p>
    <w:p w14:paraId="49686F00" w14:textId="323F039E" w:rsidR="00A05B79" w:rsidRDefault="00A05B79" w:rsidP="00A05B79">
      <w:pPr>
        <w:pStyle w:val="ListParagraph"/>
        <w:numPr>
          <w:ilvl w:val="1"/>
          <w:numId w:val="1"/>
        </w:numPr>
      </w:pPr>
      <w:proofErr w:type="spellStart"/>
      <w:r>
        <w:t>orderId</w:t>
      </w:r>
      <w:proofErr w:type="spellEnd"/>
    </w:p>
    <w:p w14:paraId="60957AA8" w14:textId="6C35075D" w:rsidR="00A05B79" w:rsidRDefault="00A05B79" w:rsidP="00A05B79">
      <w:pPr>
        <w:pStyle w:val="ListParagraph"/>
        <w:numPr>
          <w:ilvl w:val="1"/>
          <w:numId w:val="1"/>
        </w:numPr>
      </w:pPr>
      <w:proofErr w:type="spellStart"/>
      <w:r>
        <w:t>kitId</w:t>
      </w:r>
      <w:proofErr w:type="spellEnd"/>
    </w:p>
    <w:p w14:paraId="258AEB1E" w14:textId="39E4D0C4" w:rsidR="008A417B" w:rsidRDefault="008A417B" w:rsidP="00A05B79">
      <w:pPr>
        <w:pStyle w:val="ListParagraph"/>
        <w:numPr>
          <w:ilvl w:val="1"/>
          <w:numId w:val="1"/>
        </w:numPr>
      </w:pPr>
      <w:proofErr w:type="spellStart"/>
      <w:r>
        <w:t>shipTrackSendProvider</w:t>
      </w:r>
      <w:proofErr w:type="spellEnd"/>
      <w:r>
        <w:t xml:space="preserve"> (e.g. FedEx)</w:t>
      </w:r>
    </w:p>
    <w:p w14:paraId="19C4B3F2" w14:textId="554ADBF5" w:rsidR="00A05B79" w:rsidRDefault="00A05B79" w:rsidP="00A05B79">
      <w:pPr>
        <w:pStyle w:val="ListParagraph"/>
        <w:numPr>
          <w:ilvl w:val="1"/>
          <w:numId w:val="1"/>
        </w:numPr>
      </w:pPr>
      <w:proofErr w:type="spellStart"/>
      <w:r>
        <w:t>shipTrackSend</w:t>
      </w:r>
      <w:r w:rsidR="008A417B">
        <w:t>Id</w:t>
      </w:r>
      <w:proofErr w:type="spellEnd"/>
    </w:p>
    <w:p w14:paraId="60D88DAF" w14:textId="00227788" w:rsidR="008A417B" w:rsidRDefault="008A417B" w:rsidP="00A05B79">
      <w:pPr>
        <w:pStyle w:val="ListParagraph"/>
        <w:numPr>
          <w:ilvl w:val="1"/>
          <w:numId w:val="1"/>
        </w:numPr>
      </w:pPr>
      <w:proofErr w:type="spellStart"/>
      <w:r>
        <w:t>shipTrackRecvProvider</w:t>
      </w:r>
      <w:proofErr w:type="spellEnd"/>
      <w:r>
        <w:t xml:space="preserve"> (e.g. DHL)</w:t>
      </w:r>
    </w:p>
    <w:p w14:paraId="41969396" w14:textId="1F1C1516" w:rsidR="00A05B79" w:rsidRDefault="00A05B79" w:rsidP="00A05B79">
      <w:pPr>
        <w:pStyle w:val="ListParagraph"/>
        <w:numPr>
          <w:ilvl w:val="1"/>
          <w:numId w:val="1"/>
        </w:numPr>
      </w:pPr>
      <w:proofErr w:type="spellStart"/>
      <w:r>
        <w:t>shipTrackRec</w:t>
      </w:r>
      <w:r w:rsidR="008A417B">
        <w:t>vId</w:t>
      </w:r>
      <w:proofErr w:type="spellEnd"/>
    </w:p>
    <w:p w14:paraId="3BCA4951" w14:textId="44F92572" w:rsidR="00A05B79" w:rsidRDefault="00A05B79" w:rsidP="00A91842">
      <w:pPr>
        <w:pStyle w:val="ListParagraph"/>
        <w:numPr>
          <w:ilvl w:val="1"/>
          <w:numId w:val="1"/>
        </w:numPr>
      </w:pPr>
      <w:proofErr w:type="spellStart"/>
      <w:r>
        <w:t>errorMsg</w:t>
      </w:r>
      <w:proofErr w:type="spellEnd"/>
    </w:p>
    <w:sectPr w:rsidR="00A05B79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B4D03" w14:textId="77777777" w:rsidR="0019367D" w:rsidRDefault="0019367D" w:rsidP="00B17E2F">
      <w:pPr>
        <w:spacing w:after="0" w:line="240" w:lineRule="auto"/>
      </w:pPr>
      <w:r>
        <w:separator/>
      </w:r>
    </w:p>
  </w:endnote>
  <w:endnote w:type="continuationSeparator" w:id="0">
    <w:p w14:paraId="7A5B88EF" w14:textId="77777777" w:rsidR="0019367D" w:rsidRDefault="0019367D" w:rsidP="00B1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E856" w14:textId="62A3B3FB" w:rsidR="00B17E2F" w:rsidRDefault="00B17E2F" w:rsidP="00C04131">
    <w:pPr>
      <w:pStyle w:val="Footer"/>
      <w:tabs>
        <w:tab w:val="clear" w:pos="4680"/>
        <w:tab w:val="center" w:pos="5812"/>
      </w:tabs>
    </w:pPr>
    <w:r>
      <w:t>FPN Whitelabel API Integration</w:t>
    </w:r>
    <w:r>
      <w:tab/>
      <w:t>CONFIDENTIAL</w:t>
    </w:r>
    <w:r>
      <w:tab/>
    </w:r>
    <w:sdt>
      <w:sdtPr>
        <w:id w:val="26995428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14:paraId="1DFB3BF9" w14:textId="48337F49" w:rsidR="00B17E2F" w:rsidRDefault="00B17E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CB8E" w14:textId="77777777" w:rsidR="0019367D" w:rsidRDefault="0019367D" w:rsidP="00B17E2F">
      <w:pPr>
        <w:spacing w:after="0" w:line="240" w:lineRule="auto"/>
      </w:pPr>
      <w:r>
        <w:separator/>
      </w:r>
    </w:p>
  </w:footnote>
  <w:footnote w:type="continuationSeparator" w:id="0">
    <w:p w14:paraId="12F9ECD5" w14:textId="77777777" w:rsidR="0019367D" w:rsidRDefault="0019367D" w:rsidP="00B1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169"/>
    <w:multiLevelType w:val="hybridMultilevel"/>
    <w:tmpl w:val="F81E2778"/>
    <w:lvl w:ilvl="0" w:tplc="FB1032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8454B"/>
    <w:multiLevelType w:val="hybridMultilevel"/>
    <w:tmpl w:val="CA2EBE4A"/>
    <w:lvl w:ilvl="0" w:tplc="169CA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21E61"/>
    <w:multiLevelType w:val="hybridMultilevel"/>
    <w:tmpl w:val="DF5E9394"/>
    <w:lvl w:ilvl="0" w:tplc="E5ACB7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952255">
    <w:abstractNumId w:val="2"/>
  </w:num>
  <w:num w:numId="2" w16cid:durableId="437213049">
    <w:abstractNumId w:val="0"/>
  </w:num>
  <w:num w:numId="3" w16cid:durableId="179340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09"/>
    <w:rsid w:val="00033DBA"/>
    <w:rsid w:val="0004021B"/>
    <w:rsid w:val="00043654"/>
    <w:rsid w:val="0005480F"/>
    <w:rsid w:val="000A1E70"/>
    <w:rsid w:val="000D0887"/>
    <w:rsid w:val="000F4700"/>
    <w:rsid w:val="00110B98"/>
    <w:rsid w:val="0012327E"/>
    <w:rsid w:val="00137BA6"/>
    <w:rsid w:val="001645F7"/>
    <w:rsid w:val="0019367D"/>
    <w:rsid w:val="001A2253"/>
    <w:rsid w:val="001D7521"/>
    <w:rsid w:val="00212AD1"/>
    <w:rsid w:val="002248A1"/>
    <w:rsid w:val="00225B43"/>
    <w:rsid w:val="002469F7"/>
    <w:rsid w:val="00294D5B"/>
    <w:rsid w:val="002953C9"/>
    <w:rsid w:val="002C677F"/>
    <w:rsid w:val="002F0329"/>
    <w:rsid w:val="003732A4"/>
    <w:rsid w:val="003F72A5"/>
    <w:rsid w:val="004639B2"/>
    <w:rsid w:val="0048254B"/>
    <w:rsid w:val="004E0CB3"/>
    <w:rsid w:val="004F3AA3"/>
    <w:rsid w:val="00514EEC"/>
    <w:rsid w:val="00522449"/>
    <w:rsid w:val="00534230"/>
    <w:rsid w:val="00554067"/>
    <w:rsid w:val="0056182E"/>
    <w:rsid w:val="005720D5"/>
    <w:rsid w:val="005734F0"/>
    <w:rsid w:val="00580545"/>
    <w:rsid w:val="00590BBA"/>
    <w:rsid w:val="0059130D"/>
    <w:rsid w:val="005976CF"/>
    <w:rsid w:val="005C21CC"/>
    <w:rsid w:val="005E73BE"/>
    <w:rsid w:val="005E7990"/>
    <w:rsid w:val="005F5D31"/>
    <w:rsid w:val="005F6594"/>
    <w:rsid w:val="00617E80"/>
    <w:rsid w:val="00631785"/>
    <w:rsid w:val="00633A11"/>
    <w:rsid w:val="006558A4"/>
    <w:rsid w:val="00666FBD"/>
    <w:rsid w:val="00681E85"/>
    <w:rsid w:val="006A0A59"/>
    <w:rsid w:val="006A15ED"/>
    <w:rsid w:val="006D2C62"/>
    <w:rsid w:val="006D564B"/>
    <w:rsid w:val="006F4157"/>
    <w:rsid w:val="00704619"/>
    <w:rsid w:val="00733CAA"/>
    <w:rsid w:val="00753824"/>
    <w:rsid w:val="00774F9F"/>
    <w:rsid w:val="00783B83"/>
    <w:rsid w:val="00786809"/>
    <w:rsid w:val="00791498"/>
    <w:rsid w:val="007E7FBA"/>
    <w:rsid w:val="00891854"/>
    <w:rsid w:val="008A417B"/>
    <w:rsid w:val="008A67AC"/>
    <w:rsid w:val="008B2A4E"/>
    <w:rsid w:val="008E7768"/>
    <w:rsid w:val="008E78CB"/>
    <w:rsid w:val="008F3C11"/>
    <w:rsid w:val="00902FC4"/>
    <w:rsid w:val="00950BC5"/>
    <w:rsid w:val="009510B6"/>
    <w:rsid w:val="00995588"/>
    <w:rsid w:val="009B04ED"/>
    <w:rsid w:val="009B0A09"/>
    <w:rsid w:val="009B2C11"/>
    <w:rsid w:val="009D0F43"/>
    <w:rsid w:val="009D755E"/>
    <w:rsid w:val="009E2CCA"/>
    <w:rsid w:val="009E58D8"/>
    <w:rsid w:val="00A05B79"/>
    <w:rsid w:val="00A245CD"/>
    <w:rsid w:val="00A55692"/>
    <w:rsid w:val="00A7632B"/>
    <w:rsid w:val="00A769AB"/>
    <w:rsid w:val="00A91842"/>
    <w:rsid w:val="00AA7FBA"/>
    <w:rsid w:val="00AB0F82"/>
    <w:rsid w:val="00AB7F67"/>
    <w:rsid w:val="00AE2E8D"/>
    <w:rsid w:val="00AF0379"/>
    <w:rsid w:val="00B17E2F"/>
    <w:rsid w:val="00B20A01"/>
    <w:rsid w:val="00B47859"/>
    <w:rsid w:val="00B644CD"/>
    <w:rsid w:val="00BC3C5A"/>
    <w:rsid w:val="00BE1654"/>
    <w:rsid w:val="00C04131"/>
    <w:rsid w:val="00C16391"/>
    <w:rsid w:val="00C51782"/>
    <w:rsid w:val="00C7283C"/>
    <w:rsid w:val="00C9465D"/>
    <w:rsid w:val="00CF1E81"/>
    <w:rsid w:val="00D35187"/>
    <w:rsid w:val="00D84442"/>
    <w:rsid w:val="00E174C3"/>
    <w:rsid w:val="00E21595"/>
    <w:rsid w:val="00E62128"/>
    <w:rsid w:val="00E92CF7"/>
    <w:rsid w:val="00EA07B5"/>
    <w:rsid w:val="00EA1C91"/>
    <w:rsid w:val="00EA6D3C"/>
    <w:rsid w:val="00F06BCC"/>
    <w:rsid w:val="00F30C27"/>
    <w:rsid w:val="00F42A6F"/>
    <w:rsid w:val="00F50215"/>
    <w:rsid w:val="00F6592B"/>
    <w:rsid w:val="00F73DEE"/>
    <w:rsid w:val="00F96F04"/>
    <w:rsid w:val="00FA277B"/>
    <w:rsid w:val="00FB3230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67830A"/>
  <w15:chartTrackingRefBased/>
  <w15:docId w15:val="{C277365F-6C6F-4F3F-8DBE-43881D0D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0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0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B0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A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A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A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A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A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A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A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A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A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A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A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53C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3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E2E8D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7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2F"/>
  </w:style>
  <w:style w:type="paragraph" w:styleId="Footer">
    <w:name w:val="footer"/>
    <w:basedOn w:val="Normal"/>
    <w:link w:val="FooterChar"/>
    <w:uiPriority w:val="99"/>
    <w:unhideWhenUsed/>
    <w:rsid w:val="00B17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g.example.com/wlap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andardwebhooks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xample.com/wlap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tg.example.com/wlap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ample.com/wlap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440</Words>
  <Characters>2492</Characters>
  <Application>Microsoft Office Word</Application>
  <DocSecurity>0</DocSecurity>
  <Lines>80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Schmidt</dc:creator>
  <cp:keywords/>
  <dc:description/>
  <cp:lastModifiedBy>Colin Schmidt</cp:lastModifiedBy>
  <cp:revision>109</cp:revision>
  <dcterms:created xsi:type="dcterms:W3CDTF">2025-09-26T18:43:00Z</dcterms:created>
  <dcterms:modified xsi:type="dcterms:W3CDTF">2026-01-28T12:45:00Z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1b2e1201-003e-4194-b66c-924f3ce7e47b</vt:lpwstr>
  </property>
</Properties>
</file>